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647" w:rsidRPr="00A13647" w:rsidRDefault="00A13647">
      <w:pPr>
        <w:rPr>
          <w:b/>
        </w:rPr>
      </w:pPr>
      <w:r w:rsidRPr="00A13647">
        <w:rPr>
          <w:b/>
        </w:rPr>
        <w:t>Maximización de funciones tipo</w:t>
      </w:r>
      <w:r w:rsidR="0040468C">
        <w:rPr>
          <w:rStyle w:val="Refdenotaalpie"/>
          <w:b/>
        </w:rPr>
        <w:footnoteReference w:id="1"/>
      </w:r>
    </w:p>
    <w:p w:rsidR="00A13647" w:rsidRDefault="00A13647" w:rsidP="00A13647">
      <w:pPr>
        <w:jc w:val="both"/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EFDFA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>Todas las funciones que son derivables son continuas, sin embargo no toda función continua es derivable. La función de valor absoluto es continua pero no derivable.</w:t>
      </w:r>
    </w:p>
    <w:p w:rsidR="00A13647" w:rsidRDefault="00A13647" w:rsidP="00A13647">
      <w:pPr>
        <w:jc w:val="both"/>
      </w:pPr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 xml:space="preserve">Las funciones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>Leontief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 xml:space="preserve"> ,</w:t>
      </w:r>
      <w:proofErr w:type="gramEnd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 xml:space="preserve"> </w:t>
      </w:r>
      <w:r w:rsidR="009F69AD">
        <w:rPr>
          <w:rFonts w:ascii="Arial" w:hAnsi="Arial" w:cs="Arial"/>
          <w:color w:val="333333"/>
          <w:sz w:val="20"/>
          <w:szCs w:val="20"/>
          <w:shd w:val="clear" w:color="auto" w:fill="FEFDFA"/>
        </w:rPr>
        <w:t>también</w:t>
      </w:r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 xml:space="preserve"> llamadas de complementos perfectos o de proporciones fijas, son funciones continuas pero no derivables; por lo tanto la solución de un problema de maximización  que contiene funciones tipo 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>leontief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 xml:space="preserve"> difiere, ya que no podemos resolver derivando a través de un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>lagrangeano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EFDFA"/>
        </w:rPr>
        <w:t>; aunque el proceso de solución es más simple de lo que podríamos imaginar, veamos el siguiente ejemplo:</w:t>
      </w:r>
    </w:p>
    <w:p w:rsidR="00CC788C" w:rsidRDefault="00A13647" w:rsidP="00A13647">
      <w:pPr>
        <w:jc w:val="both"/>
      </w:pPr>
      <w:r>
        <w:t xml:space="preserve">Maximización </w:t>
      </w:r>
      <w:proofErr w:type="spellStart"/>
      <w:r>
        <w:t>Leontief</w:t>
      </w:r>
      <w:proofErr w:type="spellEnd"/>
      <w:r>
        <w:t xml:space="preserve"> (función de bienes complementarios):</w:t>
      </w:r>
    </w:p>
    <w:p w:rsidR="00A13647" w:rsidRDefault="00A13647">
      <w:r>
        <w:rPr>
          <w:noProof/>
          <w:lang w:eastAsia="es-CL"/>
        </w:rPr>
        <w:drawing>
          <wp:inline distT="0" distB="0" distL="0" distR="0">
            <wp:extent cx="5238750" cy="5048250"/>
            <wp:effectExtent l="0" t="0" r="0" b="0"/>
            <wp:docPr id="1" name="Imagen 1" descr="http://2.bp.blogspot.com/-sfDmFIU1PWo/UCJ-hpdk-gI/AAAAAAAAAUQ/aNSsY76wEJA/s1600/leonti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sfDmFIU1PWo/UCJ-hpdk-gI/AAAAAAAAAUQ/aNSsY76wEJA/s1600/leontie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647" w:rsidRDefault="00A13647">
      <w:r>
        <w:rPr>
          <w:noProof/>
          <w:lang w:eastAsia="es-CL"/>
        </w:rPr>
        <w:lastRenderedPageBreak/>
        <w:drawing>
          <wp:inline distT="0" distB="0" distL="0" distR="0">
            <wp:extent cx="5229225" cy="4000500"/>
            <wp:effectExtent l="0" t="0" r="9525" b="0"/>
            <wp:docPr id="2" name="Imagen 2" descr="http://3.bp.blogspot.com/-S1WtB2jSjWE/UBK9Aicf0sI/AAAAAAAAAUA/3az7uVMHU7g/s1600/leontie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S1WtB2jSjWE/UBK9Aicf0sI/AAAAAAAAAUA/3az7uVMHU7g/s1600/leontief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647" w:rsidRPr="00A13647" w:rsidRDefault="00A13647" w:rsidP="00A13647">
      <w:pPr>
        <w:shd w:val="clear" w:color="auto" w:fill="FEFDFA"/>
        <w:spacing w:after="0" w:line="273" w:lineRule="atLeast"/>
        <w:jc w:val="both"/>
        <w:rPr>
          <w:rFonts w:ascii="Arial" w:eastAsia="Times New Roman" w:hAnsi="Arial" w:cs="Arial"/>
          <w:color w:val="333333"/>
          <w:sz w:val="20"/>
          <w:szCs w:val="20"/>
          <w:lang w:eastAsia="es-CL"/>
        </w:rPr>
      </w:pPr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Sin embargo, las respuestas óptimas que se obtengan (respecto al bien X y al bien Y</w:t>
      </w:r>
      <w:bookmarkStart w:id="0" w:name="_GoBack"/>
      <w:bookmarkEnd w:id="0"/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 xml:space="preserve">) pueden ser en la </w:t>
      </w:r>
      <w:r w:rsidR="009F69AD"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mayoría</w:t>
      </w:r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 xml:space="preserve"> de los casos números no enteros </w:t>
      </w:r>
      <w:proofErr w:type="gramStart"/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¿ cómo</w:t>
      </w:r>
      <w:proofErr w:type="gramEnd"/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 xml:space="preserve"> puedo demandar 1.5 autos, 2.3 casas </w:t>
      </w:r>
      <w:r w:rsidR="009F69AD"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etc.</w:t>
      </w:r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 xml:space="preserve">? , por lo que en la práctica se realiza  una aproximación, esto indica que las posibilidades de la respuesta óptima son: que la curva de indiferencia sea  tangente a la </w:t>
      </w:r>
      <w:r w:rsidR="009F69AD"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línea</w:t>
      </w:r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 xml:space="preserve"> de restricción presupuestaria o que  este por debajo (holgura), para este caso en particular de un problema de maximización con una función </w:t>
      </w:r>
      <w:proofErr w:type="spellStart"/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leontief</w:t>
      </w:r>
      <w:proofErr w:type="spellEnd"/>
      <w:r w:rsidRPr="00A13647">
        <w:rPr>
          <w:rFonts w:ascii="Arial" w:eastAsia="Times New Roman" w:hAnsi="Arial" w:cs="Arial"/>
          <w:color w:val="333333"/>
          <w:sz w:val="20"/>
          <w:szCs w:val="20"/>
          <w:lang w:eastAsia="es-CL"/>
        </w:rPr>
        <w:t>.</w:t>
      </w:r>
    </w:p>
    <w:p w:rsidR="00A13647" w:rsidRDefault="00A13647"/>
    <w:sectPr w:rsidR="00A136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5E2" w:rsidRDefault="00E035E2" w:rsidP="0040468C">
      <w:pPr>
        <w:spacing w:after="0" w:line="240" w:lineRule="auto"/>
      </w:pPr>
      <w:r>
        <w:separator/>
      </w:r>
    </w:p>
  </w:endnote>
  <w:endnote w:type="continuationSeparator" w:id="0">
    <w:p w:rsidR="00E035E2" w:rsidRDefault="00E035E2" w:rsidP="00404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5E2" w:rsidRDefault="00E035E2" w:rsidP="0040468C">
      <w:pPr>
        <w:spacing w:after="0" w:line="240" w:lineRule="auto"/>
      </w:pPr>
      <w:r>
        <w:separator/>
      </w:r>
    </w:p>
  </w:footnote>
  <w:footnote w:type="continuationSeparator" w:id="0">
    <w:p w:rsidR="00E035E2" w:rsidRDefault="00E035E2" w:rsidP="0040468C">
      <w:pPr>
        <w:spacing w:after="0" w:line="240" w:lineRule="auto"/>
      </w:pPr>
      <w:r>
        <w:continuationSeparator/>
      </w:r>
    </w:p>
  </w:footnote>
  <w:footnote w:id="1">
    <w:p w:rsidR="0040468C" w:rsidRDefault="0040468C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40468C">
        <w:t>http://laregladeorohn.blogspot.com/2012/07/resolviendo-problemas-de-maximizacion.html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647"/>
    <w:rsid w:val="0040468C"/>
    <w:rsid w:val="009F69AD"/>
    <w:rsid w:val="00A13647"/>
    <w:rsid w:val="00CC788C"/>
    <w:rsid w:val="00E0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9ADA813-49C2-4AE1-9731-B458A923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A13647"/>
  </w:style>
  <w:style w:type="paragraph" w:styleId="Textonotapie">
    <w:name w:val="footnote text"/>
    <w:basedOn w:val="Normal"/>
    <w:link w:val="TextonotapieCar"/>
    <w:uiPriority w:val="99"/>
    <w:semiHidden/>
    <w:unhideWhenUsed/>
    <w:rsid w:val="0040468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0468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046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711ED-381D-4158-9321-77370944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Oyarzun Rios</dc:creator>
  <cp:keywords/>
  <dc:description/>
  <cp:lastModifiedBy>Maira Oyarzun Rios</cp:lastModifiedBy>
  <cp:revision>3</cp:revision>
  <dcterms:created xsi:type="dcterms:W3CDTF">2014-10-14T13:59:00Z</dcterms:created>
  <dcterms:modified xsi:type="dcterms:W3CDTF">2014-10-14T18:32:00Z</dcterms:modified>
</cp:coreProperties>
</file>